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登录学校人事系统“http://i.cpu.edu.cn/”，输入您的账号+密码进入门户，选择“人事系统”应用，进入人事平台</w:t>
      </w:r>
      <w:bookmarkStart w:id="0" w:name="_GoBack"/>
      <w:bookmarkEnd w:id="0"/>
      <w:r>
        <w:rPr>
          <w:rFonts w:hint="eastAsia"/>
          <w:lang w:val="en-US" w:eastAsia="zh-CN"/>
        </w:rPr>
        <w:t>，如下图：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5516880" cy="2774315"/>
            <wp:effectExtent l="0" t="0" r="762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16880" cy="277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教职工用户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1、通过中国药科大学信息门户，点击“人事服务”进入“人事管理平台”，在人事管理平台中选择“个人申请”→“转正定级”进入</w:t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69230" cy="2530475"/>
            <wp:effectExtent l="0" t="0" r="7620" b="317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53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点击“继续申请”进行申请</w:t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69230" cy="2530475"/>
            <wp:effectExtent l="0" t="0" r="7620" b="3175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53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确认下个人信息，如果有错误，请去教职工信息变更管理进行修改教职工信息，修改并审核通过后，回到转正定级申请页面进行申请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其中如果是博士后，则需要上传博士后证书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如果确认信息无误后点击“保存并下一步”</w:t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69230" cy="2530475"/>
            <wp:effectExtent l="0" t="0" r="7620" b="3175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53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点击预览可以查看自己的转正定级认定表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点击提交审核，即可提交转正定级申请，提交后如下图，右侧是审核流程以及审核到了哪一步</w:t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69230" cy="2530475"/>
            <wp:effectExtent l="0" t="0" r="7620" b="3175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53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院系/人事处审核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1、通过中国药科大学信息门户，点击“人事服务”进入“人事管理平台”，在人事管理平台中选择“招聘进校”→“转正定级”进入</w:t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69230" cy="2530475"/>
            <wp:effectExtent l="0" t="0" r="7620" b="3175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53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点击“审核”</w:t>
      </w:r>
    </w:p>
    <w:p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69230" cy="2530475"/>
            <wp:effectExtent l="0" t="0" r="7620" b="3175"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53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查看信息无误后，点击通过，并用手机微信，扫码签名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drawing>
          <wp:inline distT="0" distB="0" distL="114300" distR="114300">
            <wp:extent cx="5269230" cy="2530475"/>
            <wp:effectExtent l="0" t="0" r="7620" b="3175"/>
            <wp:docPr id="1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53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62BA17D"/>
    <w:multiLevelType w:val="singleLevel"/>
    <w:tmpl w:val="962BA17D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5431A69A"/>
    <w:multiLevelType w:val="singleLevel"/>
    <w:tmpl w:val="5431A69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25C12"/>
    <w:rsid w:val="0BC9699D"/>
    <w:rsid w:val="13396B15"/>
    <w:rsid w:val="14B67BFC"/>
    <w:rsid w:val="24253A31"/>
    <w:rsid w:val="40FD1807"/>
    <w:rsid w:val="5A551011"/>
    <w:rsid w:val="6BB93410"/>
    <w:rsid w:val="77705083"/>
    <w:rsid w:val="7C355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2020-10-29T03:28:00Z</dcterms:created>
  <dc:creator>Administrator</dc:creator>
  <cp:lastModifiedBy>取名真难</cp:lastModifiedBy>
  <dcterms:modified xsi:type="dcterms:W3CDTF">2020-11-02T06:03:48Z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